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9A37" w14:textId="77777777" w:rsidR="00AF4136" w:rsidRDefault="00AF4136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</w:p>
    <w:p w14:paraId="7F057B3E" w14:textId="77777777" w:rsidR="00AF4136" w:rsidRDefault="00AF4136" w:rsidP="00382293">
      <w:pPr>
        <w:pStyle w:val="Balk1"/>
        <w:spacing w:before="0"/>
        <w:jc w:val="center"/>
        <w:rPr>
          <w:rFonts w:ascii="Gentium Plus" w:hAnsi="Gentium Plus" w:cs="Gentium Plus"/>
          <w:b/>
          <w:bCs/>
          <w:color w:val="000000" w:themeColor="text1"/>
          <w:sz w:val="22"/>
          <w:szCs w:val="22"/>
        </w:rPr>
      </w:pPr>
    </w:p>
    <w:p w14:paraId="561EB305" w14:textId="2A45711C" w:rsidR="00B4195C" w:rsidRPr="00B4195C" w:rsidRDefault="00B4195C" w:rsidP="00B4195C">
      <w:pPr>
        <w:keepNext/>
        <w:keepLines/>
        <w:jc w:val="center"/>
        <w:outlineLvl w:val="0"/>
        <w:rPr>
          <w:rFonts w:ascii="Gentium Plus" w:eastAsiaTheme="majorEastAsia" w:hAnsi="Gentium Plus" w:cs="Gentium Plus"/>
          <w:b/>
          <w:bCs/>
          <w:color w:val="000000" w:themeColor="text1"/>
          <w:sz w:val="22"/>
          <w:szCs w:val="22"/>
        </w:rPr>
      </w:pPr>
      <w:r>
        <w:rPr>
          <w:rFonts w:ascii="Gentium Plus" w:eastAsiaTheme="majorEastAsia" w:hAnsi="Gentium Plus" w:cs="Gentium Plus"/>
          <w:b/>
          <w:bCs/>
          <w:color w:val="000000" w:themeColor="text1"/>
          <w:sz w:val="22"/>
          <w:szCs w:val="22"/>
        </w:rPr>
        <w:t xml:space="preserve">Türkçe Özet </w:t>
      </w:r>
      <w:r w:rsidRPr="00B4195C">
        <w:rPr>
          <w:rFonts w:ascii="Gentium Plus" w:eastAsiaTheme="majorEastAsia" w:hAnsi="Gentium Plus" w:cs="Gentium Plus"/>
          <w:b/>
          <w:bCs/>
          <w:color w:val="000000" w:themeColor="text1"/>
          <w:sz w:val="22"/>
          <w:szCs w:val="22"/>
        </w:rPr>
        <w:t xml:space="preserve"> Dil İnceleme Formu</w:t>
      </w:r>
    </w:p>
    <w:p w14:paraId="72C6BD46" w14:textId="324A6A06" w:rsidR="00B4195C" w:rsidRPr="00B4195C" w:rsidRDefault="00B4195C" w:rsidP="00B4195C">
      <w:pPr>
        <w:keepNext/>
        <w:keepLines/>
        <w:jc w:val="center"/>
        <w:outlineLvl w:val="0"/>
        <w:rPr>
          <w:rFonts w:ascii="Gentium Plus" w:eastAsiaTheme="majorEastAsia" w:hAnsi="Gentium Plus" w:cs="Gentium Plus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="Gentium Plus" w:eastAsiaTheme="majorEastAsia" w:hAnsi="Gentium Plus" w:cs="Gentium Plus"/>
          <w:b/>
          <w:bCs/>
          <w:color w:val="000000" w:themeColor="text1"/>
          <w:sz w:val="22"/>
          <w:szCs w:val="22"/>
        </w:rPr>
        <w:t>Turkish</w:t>
      </w:r>
      <w:proofErr w:type="spellEnd"/>
      <w:r>
        <w:rPr>
          <w:rFonts w:ascii="Gentium Plus" w:eastAsiaTheme="majorEastAsia" w:hAnsi="Gentium Plus" w:cs="Gentium Plu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ntium Plus" w:eastAsiaTheme="majorEastAsia" w:hAnsi="Gentium Plus" w:cs="Gentium Plus"/>
          <w:b/>
          <w:bCs/>
          <w:color w:val="000000" w:themeColor="text1"/>
          <w:sz w:val="22"/>
          <w:szCs w:val="22"/>
        </w:rPr>
        <w:t>Abstract</w:t>
      </w:r>
      <w:proofErr w:type="spellEnd"/>
      <w:r>
        <w:rPr>
          <w:rFonts w:ascii="Gentium Plus" w:eastAsiaTheme="majorEastAsia" w:hAnsi="Gentium Plus" w:cs="Gentium Plus"/>
          <w:b/>
          <w:bCs/>
          <w:color w:val="000000" w:themeColor="text1"/>
          <w:sz w:val="22"/>
          <w:szCs w:val="22"/>
        </w:rPr>
        <w:t xml:space="preserve"> Language </w:t>
      </w:r>
      <w:r w:rsidRPr="00B4195C">
        <w:rPr>
          <w:rFonts w:ascii="Gentium Plus" w:eastAsiaTheme="majorEastAsia" w:hAnsi="Gentium Plus" w:cs="Gentium Plus"/>
          <w:b/>
          <w:bCs/>
          <w:color w:val="000000" w:themeColor="text1"/>
          <w:sz w:val="22"/>
          <w:szCs w:val="22"/>
        </w:rPr>
        <w:t>Editing Form</w:t>
      </w:r>
    </w:p>
    <w:p w14:paraId="4D582D4D" w14:textId="77777777" w:rsidR="00B4195C" w:rsidRPr="00B4195C" w:rsidRDefault="00B4195C" w:rsidP="00B4195C">
      <w:pPr>
        <w:rPr>
          <w:rFonts w:ascii="Gentium Plus" w:hAnsi="Gentium Plus" w:cs="Gentium Plus"/>
          <w:sz w:val="22"/>
          <w:szCs w:val="22"/>
        </w:rPr>
      </w:pPr>
    </w:p>
    <w:p w14:paraId="4ACEBB03" w14:textId="77777777" w:rsidR="00B4195C" w:rsidRPr="00B4195C" w:rsidRDefault="00B4195C" w:rsidP="00B4195C">
      <w:pPr>
        <w:jc w:val="center"/>
        <w:rPr>
          <w:rFonts w:ascii="Gentium Plus" w:hAnsi="Gentium Plus" w:cs="Gentium Plus"/>
          <w:sz w:val="22"/>
          <w:szCs w:val="22"/>
        </w:rPr>
      </w:pPr>
      <w:r w:rsidRPr="00B4195C">
        <w:rPr>
          <w:rFonts w:ascii="Gentium Plus" w:hAnsi="Gentium Plus" w:cs="Gentium Plus"/>
          <w:sz w:val="22"/>
          <w:szCs w:val="22"/>
        </w:rPr>
        <w:t>Hakemlik Türü: Çift Taraflı Kör Hakemlik (İç İnceleme)</w:t>
      </w:r>
    </w:p>
    <w:p w14:paraId="77E94C56" w14:textId="77777777" w:rsidR="00B4195C" w:rsidRPr="00B4195C" w:rsidRDefault="00B4195C" w:rsidP="00B4195C">
      <w:pPr>
        <w:jc w:val="center"/>
        <w:rPr>
          <w:rFonts w:ascii="Gentium Plus" w:hAnsi="Gentium Plus" w:cs="Gentium Plus"/>
          <w:sz w:val="22"/>
          <w:szCs w:val="22"/>
        </w:rPr>
      </w:pPr>
      <w:proofErr w:type="spellStart"/>
      <w:r w:rsidRPr="00B4195C">
        <w:rPr>
          <w:rFonts w:ascii="Gentium Plus" w:hAnsi="Gentium Plus" w:cs="Gentium Plus"/>
          <w:sz w:val="22"/>
          <w:szCs w:val="22"/>
        </w:rPr>
        <w:t>Models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of Peer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: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Double-Blind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Review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/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Double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Anonymized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</w:t>
      </w:r>
      <w:r w:rsidRPr="00B4195C">
        <w:rPr>
          <w:rFonts w:ascii="Gentium Plus" w:hAnsi="Gentium Plus" w:cs="Gentium Plus"/>
          <w:color w:val="000000" w:themeColor="text1"/>
          <w:sz w:val="22"/>
          <w:szCs w:val="22"/>
        </w:rPr>
        <w:t>(</w:t>
      </w:r>
      <w:proofErr w:type="spellStart"/>
      <w:r w:rsidRPr="00B4195C">
        <w:rPr>
          <w:rFonts w:ascii="Gentium Plus" w:hAnsi="Gentium Plus" w:cs="Gentium Plus"/>
          <w:color w:val="000000" w:themeColor="text1"/>
          <w:sz w:val="22"/>
          <w:szCs w:val="22"/>
        </w:rPr>
        <w:t>Internal</w:t>
      </w:r>
      <w:proofErr w:type="spellEnd"/>
      <w:r w:rsidRPr="00B4195C">
        <w:rPr>
          <w:rFonts w:ascii="Gentium Plus" w:hAnsi="Gentium Plus" w:cs="Gentium Plus"/>
          <w:color w:val="000000" w:themeColor="text1"/>
          <w:sz w:val="22"/>
          <w:szCs w:val="22"/>
        </w:rPr>
        <w:t xml:space="preserve"> </w:t>
      </w:r>
      <w:proofErr w:type="spellStart"/>
      <w:r w:rsidRPr="00B4195C">
        <w:rPr>
          <w:rFonts w:ascii="Gentium Plus" w:hAnsi="Gentium Plus" w:cs="Gentium Plus"/>
          <w:color w:val="000000" w:themeColor="text1"/>
          <w:sz w:val="22"/>
          <w:szCs w:val="22"/>
        </w:rPr>
        <w:t>Review</w:t>
      </w:r>
      <w:proofErr w:type="spellEnd"/>
      <w:r w:rsidRPr="00B4195C">
        <w:rPr>
          <w:rFonts w:ascii="Gentium Plus" w:hAnsi="Gentium Plus" w:cs="Gentium Plus"/>
          <w:color w:val="000000" w:themeColor="text1"/>
          <w:sz w:val="22"/>
          <w:szCs w:val="22"/>
        </w:rPr>
        <w:t>)</w:t>
      </w:r>
    </w:p>
    <w:p w14:paraId="4C226ECF" w14:textId="77777777" w:rsidR="00B4195C" w:rsidRPr="00B4195C" w:rsidRDefault="00B4195C" w:rsidP="00B4195C">
      <w:pPr>
        <w:rPr>
          <w:rFonts w:ascii="Gentium Plus" w:hAnsi="Gentium Plus" w:cs="Gentium Plus"/>
          <w:sz w:val="22"/>
          <w:szCs w:val="22"/>
        </w:rPr>
      </w:pPr>
    </w:p>
    <w:p w14:paraId="6001E6DF" w14:textId="7CBA8E93" w:rsidR="00B4195C" w:rsidRPr="00B4195C" w:rsidRDefault="00B4195C" w:rsidP="00B4195C">
      <w:pPr>
        <w:rPr>
          <w:rFonts w:ascii="Gentium Plus" w:hAnsi="Gentium Plus" w:cs="Gentium Plus"/>
          <w:sz w:val="22"/>
          <w:szCs w:val="22"/>
        </w:rPr>
      </w:pPr>
      <w:r w:rsidRPr="00B4195C">
        <w:rPr>
          <w:rFonts w:ascii="Gentium Plus" w:hAnsi="Gentium Plus" w:cs="Gentium Plus"/>
          <w:sz w:val="22"/>
          <w:szCs w:val="22"/>
        </w:rPr>
        <w:t xml:space="preserve">Makalenin başlığı </w:t>
      </w:r>
      <w:r>
        <w:rPr>
          <w:rFonts w:ascii="Gentium Plus" w:hAnsi="Gentium Plus" w:cs="Gentium Plus"/>
          <w:sz w:val="22"/>
          <w:szCs w:val="22"/>
        </w:rPr>
        <w:t xml:space="preserve">Türkçe </w:t>
      </w:r>
      <w:r w:rsidRPr="00B4195C">
        <w:rPr>
          <w:rFonts w:ascii="Gentium Plus" w:hAnsi="Gentium Plus" w:cs="Gentium Plus"/>
          <w:sz w:val="22"/>
          <w:szCs w:val="22"/>
        </w:rPr>
        <w:t xml:space="preserve">açısından uygun mu? / Is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title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appropriate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in</w:t>
      </w:r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Turkish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>?</w:t>
      </w:r>
    </w:p>
    <w:p w14:paraId="4402D386" w14:textId="77777777" w:rsidR="00B4195C" w:rsidRPr="00B4195C" w:rsidRDefault="00B4195C" w:rsidP="00B4195C">
      <w:pPr>
        <w:numPr>
          <w:ilvl w:val="0"/>
          <w:numId w:val="18"/>
        </w:numPr>
        <w:contextualSpacing/>
        <w:rPr>
          <w:rFonts w:ascii="Gentium Plus" w:hAnsi="Gentium Plus" w:cs="Gentium Plus"/>
          <w:sz w:val="22"/>
          <w:szCs w:val="22"/>
        </w:rPr>
      </w:pPr>
      <w:r w:rsidRPr="00B4195C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3B79A5B4" w14:textId="77777777" w:rsidR="00B4195C" w:rsidRPr="00B4195C" w:rsidRDefault="00B4195C" w:rsidP="00B4195C">
      <w:pPr>
        <w:numPr>
          <w:ilvl w:val="0"/>
          <w:numId w:val="18"/>
        </w:numPr>
        <w:contextualSpacing/>
        <w:rPr>
          <w:rFonts w:ascii="Gentium Plus" w:hAnsi="Gentium Plus" w:cs="Gentium Plus"/>
          <w:sz w:val="22"/>
          <w:szCs w:val="22"/>
        </w:rPr>
      </w:pPr>
      <w:r w:rsidRPr="00B4195C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44D6C50E" w14:textId="77777777" w:rsidR="00B4195C" w:rsidRPr="00B4195C" w:rsidRDefault="00B4195C" w:rsidP="00B4195C">
      <w:pPr>
        <w:numPr>
          <w:ilvl w:val="0"/>
          <w:numId w:val="18"/>
        </w:numPr>
        <w:contextualSpacing/>
        <w:rPr>
          <w:rFonts w:ascii="Gentium Plus" w:hAnsi="Gentium Plus" w:cs="Gentium Plus"/>
          <w:sz w:val="22"/>
          <w:szCs w:val="22"/>
        </w:rPr>
      </w:pPr>
      <w:r w:rsidRPr="00B4195C">
        <w:rPr>
          <w:rFonts w:ascii="Gentium Plus" w:hAnsi="Gentium Plus" w:cs="Gentium Plus"/>
          <w:sz w:val="22"/>
          <w:szCs w:val="22"/>
        </w:rPr>
        <w:t>Hayır / No</w:t>
      </w:r>
    </w:p>
    <w:p w14:paraId="7E527BAE" w14:textId="77777777" w:rsidR="00B4195C" w:rsidRPr="00B4195C" w:rsidRDefault="00B4195C" w:rsidP="00B4195C">
      <w:pPr>
        <w:rPr>
          <w:rFonts w:ascii="Gentium Plus" w:hAnsi="Gentium Plus" w:cs="Gentium Plus"/>
          <w:sz w:val="22"/>
          <w:szCs w:val="22"/>
        </w:rPr>
      </w:pPr>
    </w:p>
    <w:p w14:paraId="3D5FBAFF" w14:textId="6D4A7997" w:rsidR="00B4195C" w:rsidRPr="00B4195C" w:rsidRDefault="00B4195C" w:rsidP="00B4195C">
      <w:pPr>
        <w:rPr>
          <w:rFonts w:ascii="Gentium Plus" w:hAnsi="Gentium Plus" w:cs="Gentium Plus"/>
          <w:sz w:val="22"/>
          <w:szCs w:val="22"/>
        </w:rPr>
      </w:pPr>
      <w:r w:rsidRPr="00B4195C">
        <w:rPr>
          <w:rFonts w:ascii="Gentium Plus" w:hAnsi="Gentium Plus" w:cs="Gentium Plus"/>
          <w:sz w:val="22"/>
          <w:szCs w:val="22"/>
        </w:rPr>
        <w:t xml:space="preserve">Makalenin özeti </w:t>
      </w:r>
      <w:r>
        <w:rPr>
          <w:rFonts w:ascii="Gentium Plus" w:hAnsi="Gentium Plus" w:cs="Gentium Plus"/>
          <w:sz w:val="22"/>
          <w:szCs w:val="22"/>
        </w:rPr>
        <w:t xml:space="preserve">Türkçe </w:t>
      </w:r>
      <w:r w:rsidRPr="00B4195C">
        <w:rPr>
          <w:rFonts w:ascii="Gentium Plus" w:hAnsi="Gentium Plus" w:cs="Gentium Plus"/>
          <w:sz w:val="22"/>
          <w:szCs w:val="22"/>
        </w:rPr>
        <w:t xml:space="preserve">açısından uygun mu? / Is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abstract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appropriate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in</w:t>
      </w:r>
      <w:r>
        <w:rPr>
          <w:rFonts w:ascii="Gentium Plus" w:hAnsi="Gentium Plus" w:cs="Gentium Plus"/>
          <w:sz w:val="22"/>
          <w:szCs w:val="22"/>
        </w:rPr>
        <w:t>Turkish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>?</w:t>
      </w:r>
    </w:p>
    <w:p w14:paraId="1C959AFC" w14:textId="77777777" w:rsidR="00B4195C" w:rsidRPr="00B4195C" w:rsidRDefault="00B4195C" w:rsidP="00B4195C">
      <w:pPr>
        <w:numPr>
          <w:ilvl w:val="0"/>
          <w:numId w:val="18"/>
        </w:numPr>
        <w:contextualSpacing/>
        <w:rPr>
          <w:rFonts w:ascii="Gentium Plus" w:hAnsi="Gentium Plus" w:cs="Gentium Plus"/>
          <w:sz w:val="22"/>
          <w:szCs w:val="22"/>
        </w:rPr>
      </w:pPr>
      <w:r w:rsidRPr="00B4195C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326780ED" w14:textId="77777777" w:rsidR="00B4195C" w:rsidRPr="00B4195C" w:rsidRDefault="00B4195C" w:rsidP="00B4195C">
      <w:pPr>
        <w:numPr>
          <w:ilvl w:val="0"/>
          <w:numId w:val="18"/>
        </w:numPr>
        <w:contextualSpacing/>
        <w:rPr>
          <w:rFonts w:ascii="Gentium Plus" w:hAnsi="Gentium Plus" w:cs="Gentium Plus"/>
          <w:sz w:val="22"/>
          <w:szCs w:val="22"/>
        </w:rPr>
      </w:pPr>
      <w:r w:rsidRPr="00B4195C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47C9D399" w14:textId="77777777" w:rsidR="00B4195C" w:rsidRPr="00B4195C" w:rsidRDefault="00B4195C" w:rsidP="00B4195C">
      <w:pPr>
        <w:numPr>
          <w:ilvl w:val="0"/>
          <w:numId w:val="18"/>
        </w:numPr>
        <w:contextualSpacing/>
        <w:rPr>
          <w:rFonts w:ascii="Gentium Plus" w:hAnsi="Gentium Plus" w:cs="Gentium Plus"/>
          <w:sz w:val="22"/>
          <w:szCs w:val="22"/>
        </w:rPr>
      </w:pPr>
      <w:r w:rsidRPr="00B4195C">
        <w:rPr>
          <w:rFonts w:ascii="Gentium Plus" w:hAnsi="Gentium Plus" w:cs="Gentium Plus"/>
          <w:sz w:val="22"/>
          <w:szCs w:val="22"/>
        </w:rPr>
        <w:t>Hayır / No</w:t>
      </w:r>
    </w:p>
    <w:p w14:paraId="24C763B5" w14:textId="77777777" w:rsidR="00B4195C" w:rsidRPr="00B4195C" w:rsidRDefault="00B4195C" w:rsidP="00B4195C">
      <w:pPr>
        <w:rPr>
          <w:rFonts w:ascii="Gentium Plus" w:hAnsi="Gentium Plus" w:cs="Gentium Plus"/>
          <w:sz w:val="22"/>
          <w:szCs w:val="22"/>
        </w:rPr>
      </w:pPr>
    </w:p>
    <w:p w14:paraId="1048E967" w14:textId="3196E15E" w:rsidR="00B4195C" w:rsidRPr="00B4195C" w:rsidRDefault="00B4195C" w:rsidP="00B4195C">
      <w:pPr>
        <w:rPr>
          <w:rFonts w:ascii="Gentium Plus" w:hAnsi="Gentium Plus" w:cs="Gentium Plus"/>
          <w:sz w:val="22"/>
          <w:szCs w:val="22"/>
        </w:rPr>
      </w:pPr>
      <w:r w:rsidRPr="00B4195C">
        <w:rPr>
          <w:rFonts w:ascii="Gentium Plus" w:hAnsi="Gentium Plus" w:cs="Gentium Plus"/>
          <w:sz w:val="22"/>
          <w:szCs w:val="22"/>
        </w:rPr>
        <w:t xml:space="preserve">Anahtar kelimeler, </w:t>
      </w:r>
      <w:r>
        <w:rPr>
          <w:rFonts w:ascii="Gentium Plus" w:hAnsi="Gentium Plus" w:cs="Gentium Plus"/>
          <w:sz w:val="22"/>
          <w:szCs w:val="22"/>
        </w:rPr>
        <w:t xml:space="preserve">Türkçe </w:t>
      </w:r>
      <w:r w:rsidRPr="00B4195C">
        <w:rPr>
          <w:rFonts w:ascii="Gentium Plus" w:hAnsi="Gentium Plus" w:cs="Gentium Plus"/>
          <w:sz w:val="22"/>
          <w:szCs w:val="22"/>
        </w:rPr>
        <w:t xml:space="preserve">imla açısından doğru yazılmış mı? /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Are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keywords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spelled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correctly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in</w:t>
      </w:r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Turkish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>?</w:t>
      </w:r>
    </w:p>
    <w:p w14:paraId="582ED54E" w14:textId="77777777" w:rsidR="00B4195C" w:rsidRPr="00B4195C" w:rsidRDefault="00B4195C" w:rsidP="00B4195C">
      <w:pPr>
        <w:numPr>
          <w:ilvl w:val="0"/>
          <w:numId w:val="18"/>
        </w:numPr>
        <w:contextualSpacing/>
        <w:rPr>
          <w:rFonts w:ascii="Gentium Plus" w:hAnsi="Gentium Plus" w:cs="Gentium Plus"/>
          <w:sz w:val="22"/>
          <w:szCs w:val="22"/>
        </w:rPr>
      </w:pPr>
      <w:r w:rsidRPr="00B4195C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17B9F6B7" w14:textId="77777777" w:rsidR="00B4195C" w:rsidRPr="00B4195C" w:rsidRDefault="00B4195C" w:rsidP="00B4195C">
      <w:pPr>
        <w:numPr>
          <w:ilvl w:val="0"/>
          <w:numId w:val="18"/>
        </w:numPr>
        <w:contextualSpacing/>
        <w:rPr>
          <w:rFonts w:ascii="Gentium Plus" w:hAnsi="Gentium Plus" w:cs="Gentium Plus"/>
          <w:sz w:val="22"/>
          <w:szCs w:val="22"/>
        </w:rPr>
      </w:pPr>
      <w:r w:rsidRPr="00B4195C">
        <w:rPr>
          <w:rFonts w:ascii="Gentium Plus" w:hAnsi="Gentium Plus" w:cs="Gentium Plus"/>
          <w:sz w:val="22"/>
          <w:szCs w:val="22"/>
        </w:rPr>
        <w:t xml:space="preserve">Kısmen, düzeltme gereklidir /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Partially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;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needs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correction</w:t>
      </w:r>
      <w:proofErr w:type="spellEnd"/>
    </w:p>
    <w:p w14:paraId="543A9B1A" w14:textId="77777777" w:rsidR="00B4195C" w:rsidRPr="00B4195C" w:rsidRDefault="00B4195C" w:rsidP="00B4195C">
      <w:pPr>
        <w:numPr>
          <w:ilvl w:val="0"/>
          <w:numId w:val="18"/>
        </w:numPr>
        <w:contextualSpacing/>
        <w:rPr>
          <w:rFonts w:ascii="Gentium Plus" w:hAnsi="Gentium Plus" w:cs="Gentium Plus"/>
          <w:sz w:val="22"/>
          <w:szCs w:val="22"/>
        </w:rPr>
      </w:pPr>
      <w:r w:rsidRPr="00B4195C">
        <w:rPr>
          <w:rFonts w:ascii="Gentium Plus" w:hAnsi="Gentium Plus" w:cs="Gentium Plus"/>
          <w:sz w:val="22"/>
          <w:szCs w:val="22"/>
        </w:rPr>
        <w:t>Hayır / No</w:t>
      </w:r>
    </w:p>
    <w:p w14:paraId="675D1F5E" w14:textId="77777777" w:rsidR="00B4195C" w:rsidRPr="00B4195C" w:rsidRDefault="00B4195C" w:rsidP="00B4195C">
      <w:pPr>
        <w:rPr>
          <w:rFonts w:ascii="Gentium Plus" w:hAnsi="Gentium Plus" w:cs="Gentium Plus"/>
          <w:sz w:val="22"/>
          <w:szCs w:val="22"/>
        </w:rPr>
      </w:pPr>
    </w:p>
    <w:p w14:paraId="7A893AB4" w14:textId="10C5655D" w:rsidR="00B4195C" w:rsidRPr="00B4195C" w:rsidRDefault="00170F79" w:rsidP="00B4195C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 xml:space="preserve">Türkçe </w:t>
      </w:r>
      <w:r w:rsidR="00B4195C" w:rsidRPr="00B4195C">
        <w:rPr>
          <w:rFonts w:ascii="Gentium Plus" w:hAnsi="Gentium Plus" w:cs="Gentium Plus"/>
          <w:sz w:val="22"/>
          <w:szCs w:val="22"/>
        </w:rPr>
        <w:t xml:space="preserve">Dil editörü olarak üzerinde düzeltme yaptığınız makale metnini, ek dosya olarak dergi sistemine eklediniz mi? / </w:t>
      </w:r>
      <w:proofErr w:type="spellStart"/>
      <w:r w:rsidR="00B4195C" w:rsidRPr="00B4195C">
        <w:rPr>
          <w:rFonts w:ascii="Gentium Plus" w:hAnsi="Gentium Plus" w:cs="Gentium Plus"/>
          <w:sz w:val="22"/>
          <w:szCs w:val="22"/>
        </w:rPr>
        <w:t>Did</w:t>
      </w:r>
      <w:proofErr w:type="spellEnd"/>
      <w:r w:rsidR="00B4195C"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B4195C" w:rsidRPr="00B4195C">
        <w:rPr>
          <w:rFonts w:ascii="Gentium Plus" w:hAnsi="Gentium Plus" w:cs="Gentium Plus"/>
          <w:sz w:val="22"/>
          <w:szCs w:val="22"/>
        </w:rPr>
        <w:t>you</w:t>
      </w:r>
      <w:proofErr w:type="spellEnd"/>
      <w:r w:rsidR="00B4195C"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B4195C" w:rsidRPr="00B4195C">
        <w:rPr>
          <w:rFonts w:ascii="Gentium Plus" w:hAnsi="Gentium Plus" w:cs="Gentium Plus"/>
          <w:sz w:val="22"/>
          <w:szCs w:val="22"/>
        </w:rPr>
        <w:t>add</w:t>
      </w:r>
      <w:proofErr w:type="spellEnd"/>
      <w:r w:rsidR="00B4195C"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B4195C" w:rsidRPr="00B4195C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B4195C"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B4195C" w:rsidRPr="00B4195C">
        <w:rPr>
          <w:rFonts w:ascii="Gentium Plus" w:hAnsi="Gentium Plus" w:cs="Gentium Plus"/>
          <w:sz w:val="22"/>
          <w:szCs w:val="22"/>
        </w:rPr>
        <w:t>text</w:t>
      </w:r>
      <w:proofErr w:type="spellEnd"/>
      <w:r w:rsidR="00B4195C" w:rsidRPr="00B4195C">
        <w:rPr>
          <w:rFonts w:ascii="Gentium Plus" w:hAnsi="Gentium Plus" w:cs="Gentium Plus"/>
          <w:sz w:val="22"/>
          <w:szCs w:val="22"/>
        </w:rPr>
        <w:t xml:space="preserve"> of </w:t>
      </w:r>
      <w:proofErr w:type="spellStart"/>
      <w:r w:rsidR="00B4195C" w:rsidRPr="00B4195C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B4195C"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B4195C" w:rsidRPr="00B4195C">
        <w:rPr>
          <w:rFonts w:ascii="Gentium Plus" w:hAnsi="Gentium Plus" w:cs="Gentium Plus"/>
          <w:sz w:val="22"/>
          <w:szCs w:val="22"/>
        </w:rPr>
        <w:t>manuscript</w:t>
      </w:r>
      <w:proofErr w:type="spellEnd"/>
      <w:r w:rsidR="00B4195C"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B4195C" w:rsidRPr="00B4195C">
        <w:rPr>
          <w:rFonts w:ascii="Gentium Plus" w:hAnsi="Gentium Plus" w:cs="Gentium Plus"/>
          <w:sz w:val="22"/>
          <w:szCs w:val="22"/>
        </w:rPr>
        <w:t>you</w:t>
      </w:r>
      <w:proofErr w:type="spellEnd"/>
      <w:r w:rsidR="00B4195C"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B4195C" w:rsidRPr="00B4195C">
        <w:rPr>
          <w:rFonts w:ascii="Gentium Plus" w:hAnsi="Gentium Plus" w:cs="Gentium Plus"/>
          <w:sz w:val="22"/>
          <w:szCs w:val="22"/>
        </w:rPr>
        <w:t>edited</w:t>
      </w:r>
      <w:proofErr w:type="spellEnd"/>
      <w:r w:rsidR="00B4195C" w:rsidRPr="00B4195C">
        <w:rPr>
          <w:rFonts w:ascii="Gentium Plus" w:hAnsi="Gentium Plus" w:cs="Gentium Plus"/>
          <w:sz w:val="22"/>
          <w:szCs w:val="22"/>
        </w:rPr>
        <w:t xml:space="preserve"> as a </w:t>
      </w:r>
      <w:proofErr w:type="spellStart"/>
      <w:r>
        <w:rPr>
          <w:rFonts w:ascii="Gentium Plus" w:hAnsi="Gentium Plus" w:cs="Gentium Plus"/>
          <w:sz w:val="22"/>
          <w:szCs w:val="22"/>
        </w:rPr>
        <w:t>Turkish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B4195C" w:rsidRPr="00B4195C">
        <w:rPr>
          <w:rFonts w:ascii="Gentium Plus" w:hAnsi="Gentium Plus" w:cs="Gentium Plus"/>
          <w:sz w:val="22"/>
          <w:szCs w:val="22"/>
        </w:rPr>
        <w:t>language</w:t>
      </w:r>
      <w:proofErr w:type="spellEnd"/>
      <w:r w:rsidR="00B4195C"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B4195C" w:rsidRPr="00B4195C">
        <w:rPr>
          <w:rFonts w:ascii="Gentium Plus" w:hAnsi="Gentium Plus" w:cs="Gentium Plus"/>
          <w:sz w:val="22"/>
          <w:szCs w:val="22"/>
        </w:rPr>
        <w:t>editor</w:t>
      </w:r>
      <w:proofErr w:type="spellEnd"/>
      <w:r w:rsidR="00B4195C"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B4195C" w:rsidRPr="00B4195C">
        <w:rPr>
          <w:rFonts w:ascii="Gentium Plus" w:hAnsi="Gentium Plus" w:cs="Gentium Plus"/>
          <w:sz w:val="22"/>
          <w:szCs w:val="22"/>
        </w:rPr>
        <w:t>to</w:t>
      </w:r>
      <w:proofErr w:type="spellEnd"/>
      <w:r w:rsidR="00B4195C"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B4195C" w:rsidRPr="00B4195C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B4195C"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B4195C" w:rsidRPr="00B4195C">
        <w:rPr>
          <w:rFonts w:ascii="Gentium Plus" w:hAnsi="Gentium Plus" w:cs="Gentium Plus"/>
          <w:sz w:val="22"/>
          <w:szCs w:val="22"/>
        </w:rPr>
        <w:t>journal</w:t>
      </w:r>
      <w:proofErr w:type="spellEnd"/>
      <w:r w:rsidR="00B4195C"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B4195C" w:rsidRPr="00B4195C">
        <w:rPr>
          <w:rFonts w:ascii="Gentium Plus" w:hAnsi="Gentium Plus" w:cs="Gentium Plus"/>
          <w:sz w:val="22"/>
          <w:szCs w:val="22"/>
        </w:rPr>
        <w:t>system</w:t>
      </w:r>
      <w:proofErr w:type="spellEnd"/>
      <w:r w:rsidR="00B4195C" w:rsidRPr="00B4195C">
        <w:rPr>
          <w:rFonts w:ascii="Gentium Plus" w:hAnsi="Gentium Plus" w:cs="Gentium Plus"/>
          <w:sz w:val="22"/>
          <w:szCs w:val="22"/>
        </w:rPr>
        <w:t xml:space="preserve"> as an </w:t>
      </w:r>
      <w:proofErr w:type="spellStart"/>
      <w:r w:rsidR="00B4195C" w:rsidRPr="00B4195C">
        <w:rPr>
          <w:rFonts w:ascii="Gentium Plus" w:hAnsi="Gentium Plus" w:cs="Gentium Plus"/>
          <w:sz w:val="22"/>
          <w:szCs w:val="22"/>
        </w:rPr>
        <w:t>additional</w:t>
      </w:r>
      <w:proofErr w:type="spellEnd"/>
      <w:r w:rsidR="00B4195C" w:rsidRPr="00B4195C">
        <w:rPr>
          <w:rFonts w:ascii="Gentium Plus" w:hAnsi="Gentium Plus" w:cs="Gentium Plus"/>
          <w:sz w:val="22"/>
          <w:szCs w:val="22"/>
        </w:rPr>
        <w:t xml:space="preserve"> file?</w:t>
      </w:r>
    </w:p>
    <w:p w14:paraId="7D9DF842" w14:textId="77777777" w:rsidR="00B4195C" w:rsidRPr="00B4195C" w:rsidRDefault="00B4195C" w:rsidP="00B4195C">
      <w:pPr>
        <w:numPr>
          <w:ilvl w:val="0"/>
          <w:numId w:val="18"/>
        </w:numPr>
        <w:contextualSpacing/>
        <w:rPr>
          <w:rFonts w:ascii="Gentium Plus" w:hAnsi="Gentium Plus" w:cs="Gentium Plus"/>
          <w:sz w:val="22"/>
          <w:szCs w:val="22"/>
        </w:rPr>
      </w:pPr>
      <w:r w:rsidRPr="00B4195C">
        <w:rPr>
          <w:rFonts w:ascii="Gentium Plus" w:hAnsi="Gentium Plus" w:cs="Gentium Plus"/>
          <w:sz w:val="22"/>
          <w:szCs w:val="22"/>
        </w:rPr>
        <w:t xml:space="preserve">Evet /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Yes</w:t>
      </w:r>
      <w:proofErr w:type="spellEnd"/>
    </w:p>
    <w:p w14:paraId="3049F955" w14:textId="77777777" w:rsidR="00B4195C" w:rsidRPr="00B4195C" w:rsidRDefault="00B4195C" w:rsidP="00B4195C">
      <w:pPr>
        <w:numPr>
          <w:ilvl w:val="0"/>
          <w:numId w:val="18"/>
        </w:numPr>
        <w:contextualSpacing/>
        <w:rPr>
          <w:rFonts w:ascii="Gentium Plus" w:hAnsi="Gentium Plus" w:cs="Gentium Plus"/>
          <w:sz w:val="22"/>
          <w:szCs w:val="22"/>
        </w:rPr>
      </w:pPr>
      <w:r w:rsidRPr="00B4195C">
        <w:rPr>
          <w:rFonts w:ascii="Gentium Plus" w:hAnsi="Gentium Plus" w:cs="Gentium Plus"/>
          <w:sz w:val="22"/>
          <w:szCs w:val="22"/>
        </w:rPr>
        <w:t>Hayır / No</w:t>
      </w:r>
    </w:p>
    <w:p w14:paraId="20EF0760" w14:textId="77777777" w:rsidR="00B4195C" w:rsidRPr="00B4195C" w:rsidRDefault="00B4195C" w:rsidP="00B4195C">
      <w:pPr>
        <w:rPr>
          <w:rFonts w:ascii="Gentium Plus" w:hAnsi="Gentium Plus" w:cs="Gentium Plus"/>
          <w:sz w:val="22"/>
          <w:szCs w:val="22"/>
        </w:rPr>
      </w:pPr>
    </w:p>
    <w:p w14:paraId="0CFAAB05" w14:textId="77777777" w:rsidR="00B4195C" w:rsidRPr="00B4195C" w:rsidRDefault="00B4195C" w:rsidP="00B4195C">
      <w:pPr>
        <w:rPr>
          <w:rFonts w:ascii="Gentium Plus" w:hAnsi="Gentium Plus" w:cs="Gentium Plus"/>
          <w:sz w:val="22"/>
          <w:szCs w:val="22"/>
        </w:rPr>
      </w:pPr>
    </w:p>
    <w:p w14:paraId="077F9AB0" w14:textId="77777777" w:rsidR="00B4195C" w:rsidRPr="00B4195C" w:rsidRDefault="00B4195C" w:rsidP="00B4195C">
      <w:pPr>
        <w:rPr>
          <w:rFonts w:ascii="Gentium Plus" w:hAnsi="Gentium Plus" w:cs="Gentium Plus"/>
          <w:sz w:val="22"/>
          <w:szCs w:val="22"/>
        </w:rPr>
      </w:pPr>
      <w:r w:rsidRPr="00B4195C">
        <w:rPr>
          <w:rFonts w:ascii="Gentium Plus" w:hAnsi="Gentium Plus" w:cs="Gentium Plus"/>
          <w:sz w:val="22"/>
          <w:szCs w:val="22"/>
        </w:rPr>
        <w:t xml:space="preserve">Diğer /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Other</w:t>
      </w:r>
      <w:proofErr w:type="spellEnd"/>
    </w:p>
    <w:p w14:paraId="455E0A6F" w14:textId="77777777" w:rsidR="00B4195C" w:rsidRPr="00B4195C" w:rsidRDefault="00B4195C" w:rsidP="00B4195C">
      <w:pPr>
        <w:rPr>
          <w:rFonts w:ascii="Gentium Plus" w:hAnsi="Gentium Plus" w:cs="Gentium Plus"/>
          <w:sz w:val="22"/>
          <w:szCs w:val="22"/>
        </w:rPr>
      </w:pPr>
    </w:p>
    <w:p w14:paraId="43C31C84" w14:textId="11AE5396" w:rsidR="00B4195C" w:rsidRPr="00B4195C" w:rsidRDefault="00170F79" w:rsidP="00B4195C">
      <w:pPr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sz w:val="22"/>
          <w:szCs w:val="22"/>
        </w:rPr>
        <w:t xml:space="preserve">Türkçe </w:t>
      </w:r>
      <w:r w:rsidR="00F16173">
        <w:rPr>
          <w:rFonts w:ascii="Gentium Plus" w:hAnsi="Gentium Plus" w:cs="Gentium Plus"/>
          <w:sz w:val="22"/>
          <w:szCs w:val="22"/>
        </w:rPr>
        <w:t xml:space="preserve">metin </w:t>
      </w:r>
      <w:r w:rsidR="00B4195C" w:rsidRPr="00B4195C">
        <w:rPr>
          <w:rFonts w:ascii="Gentium Plus" w:hAnsi="Gentium Plus" w:cs="Gentium Plus"/>
          <w:sz w:val="22"/>
          <w:szCs w:val="22"/>
        </w:rPr>
        <w:t xml:space="preserve">tashih mi edilmeli, baştan mı çevrilmelidir? / </w:t>
      </w:r>
      <w:proofErr w:type="spellStart"/>
      <w:r w:rsidR="00B4195C" w:rsidRPr="00B4195C">
        <w:rPr>
          <w:rFonts w:ascii="Gentium Plus" w:hAnsi="Gentium Plus" w:cs="Gentium Plus"/>
          <w:sz w:val="22"/>
          <w:szCs w:val="22"/>
        </w:rPr>
        <w:t>Should</w:t>
      </w:r>
      <w:proofErr w:type="spellEnd"/>
      <w:r w:rsidR="00B4195C"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B4195C" w:rsidRPr="00B4195C">
        <w:rPr>
          <w:rFonts w:ascii="Gentium Plus" w:hAnsi="Gentium Plus" w:cs="Gentium Plus"/>
          <w:sz w:val="22"/>
          <w:szCs w:val="22"/>
        </w:rPr>
        <w:t>the</w:t>
      </w:r>
      <w:proofErr w:type="spellEnd"/>
      <w:r w:rsidR="00B4195C"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>
        <w:rPr>
          <w:rFonts w:ascii="Gentium Plus" w:hAnsi="Gentium Plus" w:cs="Gentium Plus"/>
          <w:sz w:val="22"/>
          <w:szCs w:val="22"/>
        </w:rPr>
        <w:t>Turkish</w:t>
      </w:r>
      <w:proofErr w:type="spellEnd"/>
      <w:r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B4195C" w:rsidRPr="00B4195C">
        <w:rPr>
          <w:rFonts w:ascii="Gentium Plus" w:hAnsi="Gentium Plus" w:cs="Gentium Plus"/>
          <w:sz w:val="22"/>
          <w:szCs w:val="22"/>
        </w:rPr>
        <w:t>text</w:t>
      </w:r>
      <w:proofErr w:type="spellEnd"/>
      <w:r w:rsidR="00B4195C" w:rsidRPr="00B4195C">
        <w:rPr>
          <w:rFonts w:ascii="Gentium Plus" w:hAnsi="Gentium Plus" w:cs="Gentium Plus"/>
          <w:sz w:val="22"/>
          <w:szCs w:val="22"/>
        </w:rPr>
        <w:t xml:space="preserve"> be </w:t>
      </w:r>
      <w:proofErr w:type="spellStart"/>
      <w:r w:rsidR="00B4195C" w:rsidRPr="00B4195C">
        <w:rPr>
          <w:rFonts w:ascii="Gentium Plus" w:hAnsi="Gentium Plus" w:cs="Gentium Plus"/>
          <w:sz w:val="22"/>
          <w:szCs w:val="22"/>
        </w:rPr>
        <w:t>corrected</w:t>
      </w:r>
      <w:proofErr w:type="spellEnd"/>
      <w:r w:rsidR="00B4195C"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B4195C" w:rsidRPr="00B4195C">
        <w:rPr>
          <w:rFonts w:ascii="Gentium Plus" w:hAnsi="Gentium Plus" w:cs="Gentium Plus"/>
          <w:sz w:val="22"/>
          <w:szCs w:val="22"/>
        </w:rPr>
        <w:t>or</w:t>
      </w:r>
      <w:proofErr w:type="spellEnd"/>
      <w:r w:rsidR="00B4195C"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="00B4195C" w:rsidRPr="00B4195C">
        <w:rPr>
          <w:rFonts w:ascii="Gentium Plus" w:hAnsi="Gentium Plus" w:cs="Gentium Plus"/>
          <w:sz w:val="22"/>
          <w:szCs w:val="22"/>
        </w:rPr>
        <w:t>retranslated</w:t>
      </w:r>
      <w:proofErr w:type="spellEnd"/>
      <w:r w:rsidR="00B4195C" w:rsidRPr="00B4195C">
        <w:rPr>
          <w:rFonts w:ascii="Gentium Plus" w:hAnsi="Gentium Plus" w:cs="Gentium Plus"/>
          <w:sz w:val="22"/>
          <w:szCs w:val="22"/>
        </w:rPr>
        <w:t>?</w:t>
      </w:r>
    </w:p>
    <w:p w14:paraId="2F29C5C7" w14:textId="77777777" w:rsidR="00B4195C" w:rsidRPr="00B4195C" w:rsidRDefault="00B4195C" w:rsidP="00B4195C">
      <w:pPr>
        <w:numPr>
          <w:ilvl w:val="0"/>
          <w:numId w:val="1"/>
        </w:numPr>
        <w:contextualSpacing/>
        <w:rPr>
          <w:rFonts w:ascii="Gentium Plus" w:hAnsi="Gentium Plus" w:cs="Gentium Plus"/>
          <w:sz w:val="22"/>
          <w:szCs w:val="22"/>
        </w:rPr>
      </w:pPr>
      <w:r w:rsidRPr="00B4195C">
        <w:rPr>
          <w:rFonts w:ascii="Gentium Plus" w:hAnsi="Gentium Plus" w:cs="Gentium Plus"/>
          <w:sz w:val="22"/>
          <w:szCs w:val="22"/>
        </w:rPr>
        <w:t xml:space="preserve">Tashih edilmesi yeterlidir. /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Correction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is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sufficient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>.</w:t>
      </w:r>
    </w:p>
    <w:p w14:paraId="70952441" w14:textId="77777777" w:rsidR="00B4195C" w:rsidRDefault="00B4195C" w:rsidP="00B4195C">
      <w:pPr>
        <w:numPr>
          <w:ilvl w:val="0"/>
          <w:numId w:val="1"/>
        </w:numPr>
        <w:contextualSpacing/>
        <w:rPr>
          <w:rFonts w:ascii="Gentium Plus" w:hAnsi="Gentium Plus" w:cs="Gentium Plus"/>
          <w:sz w:val="22"/>
          <w:szCs w:val="22"/>
        </w:rPr>
      </w:pPr>
      <w:r w:rsidRPr="00B4195C">
        <w:rPr>
          <w:rFonts w:ascii="Gentium Plus" w:hAnsi="Gentium Plus" w:cs="Gentium Plus"/>
          <w:sz w:val="22"/>
          <w:szCs w:val="22"/>
        </w:rPr>
        <w:t xml:space="preserve">Çeviri, uzman bir çevirmen tarafından yeniden yapılmalıdır. /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The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translation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should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be re-</w:t>
      </w:r>
      <w:proofErr w:type="gramStart"/>
      <w:r w:rsidRPr="00B4195C">
        <w:rPr>
          <w:rFonts w:ascii="Gentium Plus" w:hAnsi="Gentium Plus" w:cs="Gentium Plus"/>
          <w:sz w:val="22"/>
          <w:szCs w:val="22"/>
        </w:rPr>
        <w:t>done</w:t>
      </w:r>
      <w:proofErr w:type="gramEnd"/>
      <w:r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by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an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expert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 xml:space="preserve"> </w:t>
      </w:r>
      <w:proofErr w:type="spellStart"/>
      <w:r w:rsidRPr="00B4195C">
        <w:rPr>
          <w:rFonts w:ascii="Gentium Plus" w:hAnsi="Gentium Plus" w:cs="Gentium Plus"/>
          <w:sz w:val="22"/>
          <w:szCs w:val="22"/>
        </w:rPr>
        <w:t>translator</w:t>
      </w:r>
      <w:proofErr w:type="spellEnd"/>
      <w:r w:rsidRPr="00B4195C">
        <w:rPr>
          <w:rFonts w:ascii="Gentium Plus" w:hAnsi="Gentium Plus" w:cs="Gentium Plus"/>
          <w:sz w:val="22"/>
          <w:szCs w:val="22"/>
        </w:rPr>
        <w:t>.</w:t>
      </w:r>
    </w:p>
    <w:p w14:paraId="56FA8A5C" w14:textId="22F036CC" w:rsidR="00D55E30" w:rsidRPr="003D6780" w:rsidRDefault="00D55E30" w:rsidP="005F3A0B">
      <w:pPr>
        <w:pStyle w:val="ListeParagraf"/>
        <w:numPr>
          <w:ilvl w:val="0"/>
          <w:numId w:val="1"/>
        </w:numPr>
        <w:rPr>
          <w:rFonts w:ascii="Gentium Plus" w:hAnsi="Gentium Plus" w:cs="Gentium Plus"/>
          <w:sz w:val="22"/>
          <w:szCs w:val="22"/>
        </w:rPr>
      </w:pPr>
      <w:r w:rsidRPr="003D6780">
        <w:rPr>
          <w:rFonts w:ascii="Gentium Plus" w:hAnsi="Gentium Plus" w:cs="Gentium Plus"/>
          <w:sz w:val="22"/>
          <w:szCs w:val="22"/>
        </w:rPr>
        <w:t xml:space="preserve">Mevcut hali uygundur, düzeltme gerekmemektedir/No </w:t>
      </w:r>
      <w:proofErr w:type="spellStart"/>
      <w:r w:rsidR="003D6780" w:rsidRPr="003D6780">
        <w:rPr>
          <w:rFonts w:ascii="Gentium Plus" w:hAnsi="Gentium Plus" w:cs="Gentium Plus"/>
          <w:sz w:val="22"/>
          <w:szCs w:val="22"/>
        </w:rPr>
        <w:t>correction</w:t>
      </w:r>
      <w:proofErr w:type="spellEnd"/>
      <w:r w:rsidR="003D6780" w:rsidRPr="003D6780">
        <w:rPr>
          <w:rFonts w:ascii="Gentium Plus" w:hAnsi="Gentium Plus" w:cs="Gentium Plus"/>
          <w:sz w:val="22"/>
          <w:szCs w:val="22"/>
        </w:rPr>
        <w:t xml:space="preserve"> is </w:t>
      </w:r>
      <w:proofErr w:type="spellStart"/>
      <w:r w:rsidR="003D6780" w:rsidRPr="003D6780">
        <w:rPr>
          <w:rFonts w:ascii="Gentium Plus" w:hAnsi="Gentium Plus" w:cs="Gentium Plus"/>
          <w:sz w:val="22"/>
          <w:szCs w:val="22"/>
        </w:rPr>
        <w:t>needed</w:t>
      </w:r>
      <w:proofErr w:type="spellEnd"/>
      <w:r w:rsidRPr="003D6780">
        <w:rPr>
          <w:rFonts w:ascii="Gentium Plus" w:hAnsi="Gentium Plus" w:cs="Gentium Plus"/>
          <w:sz w:val="22"/>
          <w:szCs w:val="22"/>
        </w:rPr>
        <w:t>.</w:t>
      </w:r>
    </w:p>
    <w:p w14:paraId="249CBDF6" w14:textId="77777777" w:rsidR="00B4195C" w:rsidRPr="00B4195C" w:rsidRDefault="00B4195C" w:rsidP="00B4195C">
      <w:pPr>
        <w:rPr>
          <w:rFonts w:ascii="Gentium Plus" w:hAnsi="Gentium Plus" w:cs="Gentium Plus"/>
          <w:sz w:val="22"/>
          <w:szCs w:val="22"/>
        </w:rPr>
      </w:pPr>
    </w:p>
    <w:p w14:paraId="2C305305" w14:textId="77777777" w:rsidR="00B4195C" w:rsidRPr="00B4195C" w:rsidRDefault="00B4195C" w:rsidP="00B4195C">
      <w:pPr>
        <w:rPr>
          <w:rFonts w:ascii="Gentium Plus" w:hAnsi="Gentium Plus" w:cs="Gentium Plus"/>
          <w:sz w:val="22"/>
          <w:szCs w:val="22"/>
        </w:rPr>
      </w:pPr>
    </w:p>
    <w:p w14:paraId="20E50639" w14:textId="77777777" w:rsidR="00B4195C" w:rsidRPr="00382293" w:rsidRDefault="00B4195C" w:rsidP="00382293">
      <w:pPr>
        <w:rPr>
          <w:rFonts w:ascii="Gentium Plus" w:hAnsi="Gentium Plus" w:cs="Gentium Plus"/>
          <w:sz w:val="22"/>
          <w:szCs w:val="22"/>
        </w:rPr>
      </w:pPr>
    </w:p>
    <w:sectPr w:rsidR="00B4195C" w:rsidRPr="00382293" w:rsidSect="00382293">
      <w:headerReference w:type="default" r:id="rId8"/>
      <w:pgSz w:w="11906" w:h="16838"/>
      <w:pgMar w:top="1221" w:right="1417" w:bottom="11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3B04" w14:textId="77777777" w:rsidR="00E66D3E" w:rsidRDefault="00E66D3E" w:rsidP="002D577E">
      <w:r>
        <w:separator/>
      </w:r>
    </w:p>
  </w:endnote>
  <w:endnote w:type="continuationSeparator" w:id="0">
    <w:p w14:paraId="229F94BF" w14:textId="77777777" w:rsidR="00E66D3E" w:rsidRDefault="00E66D3E" w:rsidP="002D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ntium Plus">
    <w:altName w:val="Calibri"/>
    <w:charset w:val="A2"/>
    <w:family w:val="auto"/>
    <w:pitch w:val="variable"/>
    <w:sig w:usb0="E00002FF" w:usb1="5200E1FB" w:usb2="02000029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9214" w14:textId="77777777" w:rsidR="00E66D3E" w:rsidRDefault="00E66D3E" w:rsidP="002D577E">
      <w:r>
        <w:separator/>
      </w:r>
    </w:p>
  </w:footnote>
  <w:footnote w:type="continuationSeparator" w:id="0">
    <w:p w14:paraId="0ACC59A8" w14:textId="77777777" w:rsidR="00E66D3E" w:rsidRDefault="00E66D3E" w:rsidP="002D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0A09" w14:textId="19462997" w:rsidR="002D577E" w:rsidRPr="00F34FA7" w:rsidRDefault="00382293" w:rsidP="003B3262">
    <w:pPr>
      <w:pStyle w:val="stBilgi"/>
      <w:jc w:val="center"/>
      <w:rPr>
        <w:rFonts w:ascii="Gentium Plus" w:hAnsi="Gentium Plus" w:cs="Gentium Plus"/>
        <w:b/>
        <w:bCs/>
      </w:rPr>
    </w:pPr>
    <w:r w:rsidRPr="00F34FA7">
      <w:rPr>
        <w:rFonts w:ascii="Gentium Plus" w:hAnsi="Gentium Plus" w:cs="Gentium Plus"/>
        <w:b/>
        <w:bCs/>
      </w:rPr>
      <w:t>Değerlendirme Formları</w:t>
    </w:r>
    <w:r w:rsidR="00F34FA7" w:rsidRPr="00F34FA7">
      <w:rPr>
        <w:rFonts w:ascii="Gentium Plus" w:hAnsi="Gentium Plus" w:cs="Gentium Plus"/>
        <w:b/>
        <w:bCs/>
      </w:rPr>
      <w:t xml:space="preserve"> / Peer </w:t>
    </w:r>
    <w:proofErr w:type="spellStart"/>
    <w:r w:rsidR="00F34FA7" w:rsidRPr="00F34FA7">
      <w:rPr>
        <w:rFonts w:ascii="Gentium Plus" w:hAnsi="Gentium Plus" w:cs="Gentium Plus"/>
        <w:b/>
        <w:bCs/>
      </w:rPr>
      <w:t>Rev</w:t>
    </w:r>
    <w:r w:rsidR="00AF4136">
      <w:rPr>
        <w:rFonts w:ascii="Gentium Plus" w:hAnsi="Gentium Plus" w:cs="Gentium Plus"/>
        <w:b/>
        <w:bCs/>
      </w:rPr>
      <w:t>i</w:t>
    </w:r>
    <w:r w:rsidR="00F34FA7" w:rsidRPr="00F34FA7">
      <w:rPr>
        <w:rFonts w:ascii="Gentium Plus" w:hAnsi="Gentium Plus" w:cs="Gentium Plus"/>
        <w:b/>
        <w:bCs/>
      </w:rPr>
      <w:t>ew</w:t>
    </w:r>
    <w:proofErr w:type="spellEnd"/>
    <w:r w:rsidR="00F34FA7" w:rsidRPr="00F34FA7">
      <w:rPr>
        <w:rFonts w:ascii="Gentium Plus" w:hAnsi="Gentium Plus" w:cs="Gentium Plus"/>
        <w:b/>
        <w:bCs/>
      </w:rPr>
      <w:t xml:space="preserve"> Forms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FB0"/>
    <w:multiLevelType w:val="hybridMultilevel"/>
    <w:tmpl w:val="EF1CA3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BA5"/>
    <w:multiLevelType w:val="hybridMultilevel"/>
    <w:tmpl w:val="0E842C0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7BE5"/>
    <w:multiLevelType w:val="hybridMultilevel"/>
    <w:tmpl w:val="B3CC2434"/>
    <w:lvl w:ilvl="0" w:tplc="08920560"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2C45"/>
    <w:multiLevelType w:val="hybridMultilevel"/>
    <w:tmpl w:val="1592E2D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585F"/>
    <w:multiLevelType w:val="hybridMultilevel"/>
    <w:tmpl w:val="19CC091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5104"/>
    <w:multiLevelType w:val="hybridMultilevel"/>
    <w:tmpl w:val="BBD6957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3F3"/>
    <w:multiLevelType w:val="hybridMultilevel"/>
    <w:tmpl w:val="1596A22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AF9"/>
    <w:multiLevelType w:val="hybridMultilevel"/>
    <w:tmpl w:val="AAD2DCB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7BEB"/>
    <w:multiLevelType w:val="hybridMultilevel"/>
    <w:tmpl w:val="9648E33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87FFD"/>
    <w:multiLevelType w:val="hybridMultilevel"/>
    <w:tmpl w:val="CDD0458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D7AAB"/>
    <w:multiLevelType w:val="hybridMultilevel"/>
    <w:tmpl w:val="92DA60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34865"/>
    <w:multiLevelType w:val="hybridMultilevel"/>
    <w:tmpl w:val="0054DE0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B3A38"/>
    <w:multiLevelType w:val="hybridMultilevel"/>
    <w:tmpl w:val="2410F336"/>
    <w:lvl w:ilvl="0" w:tplc="083EAE0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0407E"/>
    <w:multiLevelType w:val="hybridMultilevel"/>
    <w:tmpl w:val="BD4EDC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911BC"/>
    <w:multiLevelType w:val="hybridMultilevel"/>
    <w:tmpl w:val="37F6462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55E8D"/>
    <w:multiLevelType w:val="hybridMultilevel"/>
    <w:tmpl w:val="1B60780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F48F5"/>
    <w:multiLevelType w:val="hybridMultilevel"/>
    <w:tmpl w:val="62CA569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C57C5"/>
    <w:multiLevelType w:val="hybridMultilevel"/>
    <w:tmpl w:val="C848201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702C2"/>
    <w:multiLevelType w:val="hybridMultilevel"/>
    <w:tmpl w:val="AACCECF4"/>
    <w:lvl w:ilvl="0" w:tplc="F0A6AD2A">
      <w:numFmt w:val="bullet"/>
      <w:lvlText w:val=""/>
      <w:lvlJc w:val="left"/>
      <w:pPr>
        <w:ind w:left="720" w:hanging="360"/>
      </w:pPr>
      <w:rPr>
        <w:rFonts w:ascii="Symbol" w:eastAsiaTheme="minorHAnsi" w:hAnsi="Symbol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60C5E"/>
    <w:multiLevelType w:val="hybridMultilevel"/>
    <w:tmpl w:val="3936142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C6D85"/>
    <w:multiLevelType w:val="hybridMultilevel"/>
    <w:tmpl w:val="BB30AFD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356B4"/>
    <w:multiLevelType w:val="hybridMultilevel"/>
    <w:tmpl w:val="1B0ACA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D1B6B"/>
    <w:multiLevelType w:val="hybridMultilevel"/>
    <w:tmpl w:val="03B6A24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1416A"/>
    <w:multiLevelType w:val="hybridMultilevel"/>
    <w:tmpl w:val="841A4A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160038">
    <w:abstractNumId w:val="20"/>
  </w:num>
  <w:num w:numId="2" w16cid:durableId="1063797322">
    <w:abstractNumId w:val="7"/>
  </w:num>
  <w:num w:numId="3" w16cid:durableId="1864437593">
    <w:abstractNumId w:val="19"/>
  </w:num>
  <w:num w:numId="4" w16cid:durableId="808211563">
    <w:abstractNumId w:val="9"/>
  </w:num>
  <w:num w:numId="5" w16cid:durableId="184683044">
    <w:abstractNumId w:val="10"/>
  </w:num>
  <w:num w:numId="6" w16cid:durableId="1570529684">
    <w:abstractNumId w:val="17"/>
  </w:num>
  <w:num w:numId="7" w16cid:durableId="163860695">
    <w:abstractNumId w:val="11"/>
  </w:num>
  <w:num w:numId="8" w16cid:durableId="1080447036">
    <w:abstractNumId w:val="1"/>
  </w:num>
  <w:num w:numId="9" w16cid:durableId="1672223362">
    <w:abstractNumId w:val="15"/>
  </w:num>
  <w:num w:numId="10" w16cid:durableId="744493591">
    <w:abstractNumId w:val="5"/>
  </w:num>
  <w:num w:numId="11" w16cid:durableId="1807315367">
    <w:abstractNumId w:val="14"/>
  </w:num>
  <w:num w:numId="12" w16cid:durableId="703560220">
    <w:abstractNumId w:val="8"/>
  </w:num>
  <w:num w:numId="13" w16cid:durableId="818153680">
    <w:abstractNumId w:val="22"/>
  </w:num>
  <w:num w:numId="14" w16cid:durableId="1239246448">
    <w:abstractNumId w:val="4"/>
  </w:num>
  <w:num w:numId="15" w16cid:durableId="1449424042">
    <w:abstractNumId w:val="13"/>
  </w:num>
  <w:num w:numId="16" w16cid:durableId="1146316675">
    <w:abstractNumId w:val="3"/>
  </w:num>
  <w:num w:numId="17" w16cid:durableId="1786198034">
    <w:abstractNumId w:val="21"/>
  </w:num>
  <w:num w:numId="18" w16cid:durableId="701201070">
    <w:abstractNumId w:val="0"/>
  </w:num>
  <w:num w:numId="19" w16cid:durableId="524175234">
    <w:abstractNumId w:val="16"/>
  </w:num>
  <w:num w:numId="20" w16cid:durableId="645010408">
    <w:abstractNumId w:val="6"/>
  </w:num>
  <w:num w:numId="21" w16cid:durableId="1641616239">
    <w:abstractNumId w:val="23"/>
  </w:num>
  <w:num w:numId="22" w16cid:durableId="903218890">
    <w:abstractNumId w:val="18"/>
  </w:num>
  <w:num w:numId="23" w16cid:durableId="1888949132">
    <w:abstractNumId w:val="2"/>
  </w:num>
  <w:num w:numId="24" w16cid:durableId="155014220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2F"/>
    <w:rsid w:val="00001726"/>
    <w:rsid w:val="00007786"/>
    <w:rsid w:val="00040948"/>
    <w:rsid w:val="00071D46"/>
    <w:rsid w:val="000749AF"/>
    <w:rsid w:val="00085D71"/>
    <w:rsid w:val="000D613B"/>
    <w:rsid w:val="00122F71"/>
    <w:rsid w:val="00170CE9"/>
    <w:rsid w:val="00170F79"/>
    <w:rsid w:val="00181425"/>
    <w:rsid w:val="001D55EE"/>
    <w:rsid w:val="002509FE"/>
    <w:rsid w:val="00264637"/>
    <w:rsid w:val="002B7A1D"/>
    <w:rsid w:val="002C750A"/>
    <w:rsid w:val="002D577E"/>
    <w:rsid w:val="00337CEF"/>
    <w:rsid w:val="0035533C"/>
    <w:rsid w:val="00382293"/>
    <w:rsid w:val="003B3262"/>
    <w:rsid w:val="003D6780"/>
    <w:rsid w:val="004167AF"/>
    <w:rsid w:val="00426F43"/>
    <w:rsid w:val="00481B83"/>
    <w:rsid w:val="00482FB4"/>
    <w:rsid w:val="00490899"/>
    <w:rsid w:val="00494844"/>
    <w:rsid w:val="004F7CFF"/>
    <w:rsid w:val="00516E5B"/>
    <w:rsid w:val="005443EA"/>
    <w:rsid w:val="00587D3D"/>
    <w:rsid w:val="00596768"/>
    <w:rsid w:val="005D0E59"/>
    <w:rsid w:val="005F3FED"/>
    <w:rsid w:val="00652272"/>
    <w:rsid w:val="00660C95"/>
    <w:rsid w:val="006E7DBF"/>
    <w:rsid w:val="00746AE0"/>
    <w:rsid w:val="0077001C"/>
    <w:rsid w:val="00770E70"/>
    <w:rsid w:val="00785A88"/>
    <w:rsid w:val="00821A38"/>
    <w:rsid w:val="0082307C"/>
    <w:rsid w:val="00852EE9"/>
    <w:rsid w:val="008A788F"/>
    <w:rsid w:val="008C261F"/>
    <w:rsid w:val="008F3CF2"/>
    <w:rsid w:val="009245CE"/>
    <w:rsid w:val="00924B03"/>
    <w:rsid w:val="00965C22"/>
    <w:rsid w:val="009D5759"/>
    <w:rsid w:val="009E5A02"/>
    <w:rsid w:val="009F0ED2"/>
    <w:rsid w:val="009F53FE"/>
    <w:rsid w:val="00A91C41"/>
    <w:rsid w:val="00AC3EC2"/>
    <w:rsid w:val="00AC4832"/>
    <w:rsid w:val="00AD0E7F"/>
    <w:rsid w:val="00AE10BE"/>
    <w:rsid w:val="00AE2D46"/>
    <w:rsid w:val="00AF4136"/>
    <w:rsid w:val="00B4195C"/>
    <w:rsid w:val="00B5722F"/>
    <w:rsid w:val="00B74D18"/>
    <w:rsid w:val="00B9614C"/>
    <w:rsid w:val="00BE499F"/>
    <w:rsid w:val="00C148D4"/>
    <w:rsid w:val="00C41787"/>
    <w:rsid w:val="00C61151"/>
    <w:rsid w:val="00C82D5C"/>
    <w:rsid w:val="00CE6125"/>
    <w:rsid w:val="00D14D98"/>
    <w:rsid w:val="00D25B7A"/>
    <w:rsid w:val="00D55E30"/>
    <w:rsid w:val="00D74600"/>
    <w:rsid w:val="00DA2649"/>
    <w:rsid w:val="00DD09D2"/>
    <w:rsid w:val="00DE5A20"/>
    <w:rsid w:val="00E615DE"/>
    <w:rsid w:val="00E66D3E"/>
    <w:rsid w:val="00ED2F90"/>
    <w:rsid w:val="00EF4C6D"/>
    <w:rsid w:val="00F16173"/>
    <w:rsid w:val="00F3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20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91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A26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822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91C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2D57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577E"/>
  </w:style>
  <w:style w:type="paragraph" w:styleId="AltBilgi">
    <w:name w:val="footer"/>
    <w:basedOn w:val="Normal"/>
    <w:link w:val="AltBilgiChar"/>
    <w:uiPriority w:val="99"/>
    <w:unhideWhenUsed/>
    <w:rsid w:val="002D57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577E"/>
  </w:style>
  <w:style w:type="character" w:customStyle="1" w:styleId="Balk3Char">
    <w:name w:val="Başlık 3 Char"/>
    <w:basedOn w:val="VarsaylanParagrafYazTipi"/>
    <w:link w:val="Balk3"/>
    <w:uiPriority w:val="9"/>
    <w:semiHidden/>
    <w:rsid w:val="0038229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Paragraf">
    <w:name w:val="List Paragraph"/>
    <w:basedOn w:val="Normal"/>
    <w:uiPriority w:val="34"/>
    <w:qFormat/>
    <w:rsid w:val="0038229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DA26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4F7CFF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C750A"/>
    <w:rPr>
      <w:color w:val="605E5C"/>
      <w:shd w:val="clear" w:color="auto" w:fill="E1DFDD"/>
    </w:rPr>
  </w:style>
  <w:style w:type="paragraph" w:styleId="T1">
    <w:name w:val="toc 1"/>
    <w:basedOn w:val="Normal"/>
    <w:next w:val="Normal"/>
    <w:autoRedefine/>
    <w:uiPriority w:val="39"/>
    <w:unhideWhenUsed/>
    <w:rsid w:val="00AF4136"/>
    <w:pPr>
      <w:spacing w:before="120" w:after="120"/>
    </w:pPr>
    <w:rPr>
      <w:rFonts w:cstheme="minorHAnsi"/>
      <w:b/>
      <w:bCs/>
      <w:caps/>
      <w:sz w:val="20"/>
    </w:rPr>
  </w:style>
  <w:style w:type="paragraph" w:styleId="T2">
    <w:name w:val="toc 2"/>
    <w:basedOn w:val="Normal"/>
    <w:next w:val="Normal"/>
    <w:autoRedefine/>
    <w:uiPriority w:val="39"/>
    <w:unhideWhenUsed/>
    <w:rsid w:val="00AF4136"/>
    <w:pPr>
      <w:ind w:left="240"/>
    </w:pPr>
    <w:rPr>
      <w:rFonts w:cstheme="minorHAnsi"/>
      <w:smallCaps/>
      <w:sz w:val="20"/>
    </w:rPr>
  </w:style>
  <w:style w:type="paragraph" w:styleId="T3">
    <w:name w:val="toc 3"/>
    <w:basedOn w:val="Normal"/>
    <w:next w:val="Normal"/>
    <w:autoRedefine/>
    <w:uiPriority w:val="39"/>
    <w:unhideWhenUsed/>
    <w:rsid w:val="00AF4136"/>
    <w:pPr>
      <w:ind w:left="480"/>
    </w:pPr>
    <w:rPr>
      <w:rFonts w:cstheme="minorHAnsi"/>
      <w:i/>
      <w:iCs/>
      <w:sz w:val="20"/>
    </w:rPr>
  </w:style>
  <w:style w:type="paragraph" w:styleId="T4">
    <w:name w:val="toc 4"/>
    <w:basedOn w:val="Normal"/>
    <w:next w:val="Normal"/>
    <w:autoRedefine/>
    <w:uiPriority w:val="39"/>
    <w:unhideWhenUsed/>
    <w:rsid w:val="00AF4136"/>
    <w:pPr>
      <w:ind w:left="720"/>
    </w:pPr>
    <w:rPr>
      <w:rFonts w:cstheme="minorHAnsi"/>
      <w:sz w:val="18"/>
      <w:szCs w:val="21"/>
    </w:rPr>
  </w:style>
  <w:style w:type="paragraph" w:styleId="T5">
    <w:name w:val="toc 5"/>
    <w:basedOn w:val="Normal"/>
    <w:next w:val="Normal"/>
    <w:autoRedefine/>
    <w:uiPriority w:val="39"/>
    <w:unhideWhenUsed/>
    <w:rsid w:val="00AF4136"/>
    <w:pPr>
      <w:ind w:left="960"/>
    </w:pPr>
    <w:rPr>
      <w:rFonts w:cstheme="minorHAnsi"/>
      <w:sz w:val="18"/>
      <w:szCs w:val="21"/>
    </w:rPr>
  </w:style>
  <w:style w:type="paragraph" w:styleId="T6">
    <w:name w:val="toc 6"/>
    <w:basedOn w:val="Normal"/>
    <w:next w:val="Normal"/>
    <w:autoRedefine/>
    <w:uiPriority w:val="39"/>
    <w:unhideWhenUsed/>
    <w:rsid w:val="00AF4136"/>
    <w:pPr>
      <w:ind w:left="1200"/>
    </w:pPr>
    <w:rPr>
      <w:rFonts w:cstheme="minorHAnsi"/>
      <w:sz w:val="18"/>
      <w:szCs w:val="21"/>
    </w:rPr>
  </w:style>
  <w:style w:type="paragraph" w:styleId="T7">
    <w:name w:val="toc 7"/>
    <w:basedOn w:val="Normal"/>
    <w:next w:val="Normal"/>
    <w:autoRedefine/>
    <w:uiPriority w:val="39"/>
    <w:unhideWhenUsed/>
    <w:rsid w:val="00AF4136"/>
    <w:pPr>
      <w:ind w:left="1440"/>
    </w:pPr>
    <w:rPr>
      <w:rFonts w:cstheme="minorHAnsi"/>
      <w:sz w:val="18"/>
      <w:szCs w:val="21"/>
    </w:rPr>
  </w:style>
  <w:style w:type="paragraph" w:styleId="T8">
    <w:name w:val="toc 8"/>
    <w:basedOn w:val="Normal"/>
    <w:next w:val="Normal"/>
    <w:autoRedefine/>
    <w:uiPriority w:val="39"/>
    <w:unhideWhenUsed/>
    <w:rsid w:val="00AF4136"/>
    <w:pPr>
      <w:ind w:left="1680"/>
    </w:pPr>
    <w:rPr>
      <w:rFonts w:cstheme="minorHAnsi"/>
      <w:sz w:val="18"/>
      <w:szCs w:val="21"/>
    </w:rPr>
  </w:style>
  <w:style w:type="paragraph" w:styleId="T9">
    <w:name w:val="toc 9"/>
    <w:basedOn w:val="Normal"/>
    <w:next w:val="Normal"/>
    <w:autoRedefine/>
    <w:uiPriority w:val="39"/>
    <w:unhideWhenUsed/>
    <w:rsid w:val="00AF4136"/>
    <w:pPr>
      <w:ind w:left="1920"/>
    </w:pPr>
    <w:rPr>
      <w:rFonts w:cstheme="minorHAnsi"/>
      <w:sz w:val="18"/>
      <w:szCs w:val="21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60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8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9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5341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3820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5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DF2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3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2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71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FFB822"/>
                                                <w:left w:val="single" w:sz="6" w:space="0" w:color="FFB822"/>
                                                <w:bottom w:val="single" w:sz="6" w:space="0" w:color="FFB822"/>
                                                <w:right w:val="single" w:sz="6" w:space="0" w:color="FFB822"/>
                                              </w:divBdr>
                                              <w:divsChild>
                                                <w:div w:id="101364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47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9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DF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0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4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54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9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24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52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1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811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33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0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741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86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322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6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16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3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27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86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20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0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01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684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41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20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4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2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6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79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0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96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2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7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550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9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95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349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41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12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338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30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9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789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8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4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48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0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7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77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374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9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BEDF2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4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4493394">
                                                      <w:marLeft w:val="-150"/>
                                                      <w:marRight w:val="-15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0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23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8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78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E6EA98-4F30-441D-A630-81159450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2022-10-16T11:21:00Z</dcterms:created>
  <dcterms:modified xsi:type="dcterms:W3CDTF">2023-09-19T16:04:00Z</dcterms:modified>
</cp:coreProperties>
</file>